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8427FB" w:rsidRPr="007E1462" w14:paraId="49E229FD" w14:textId="77777777" w:rsidTr="00986C27">
        <w:tc>
          <w:tcPr>
            <w:tcW w:w="9212" w:type="dxa"/>
            <w:shd w:val="clear" w:color="auto" w:fill="F4B083"/>
          </w:tcPr>
          <w:p w14:paraId="5E3C686E" w14:textId="77777777" w:rsidR="008427FB" w:rsidRPr="007D06E0" w:rsidRDefault="008427FB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E7F3BD8" w14:textId="0D84DF39" w:rsidR="008427FB" w:rsidRPr="00A949DF" w:rsidRDefault="008427F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Gli italiani e il tempo libero.</w:t>
            </w:r>
          </w:p>
          <w:p w14:paraId="0227BF4A" w14:textId="77777777" w:rsidR="008427FB" w:rsidRPr="00A949DF" w:rsidRDefault="008427F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47199EB" w14:textId="77777777" w:rsidR="008427FB" w:rsidRPr="007D06E0" w:rsidRDefault="008427FB" w:rsidP="008427FB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8427FB" w:rsidRPr="007D06E0" w14:paraId="1CE45D92" w14:textId="77777777" w:rsidTr="00986C27">
        <w:tc>
          <w:tcPr>
            <w:tcW w:w="9212" w:type="dxa"/>
            <w:shd w:val="clear" w:color="auto" w:fill="auto"/>
          </w:tcPr>
          <w:p w14:paraId="152A9009" w14:textId="1216705C" w:rsidR="008427FB" w:rsidRPr="007D06E0" w:rsidRDefault="008427FB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 dowiedzą się</w:t>
            </w:r>
            <w:r w:rsidR="007E146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jakim zajęciom oddają się</w:t>
            </w:r>
            <w:r w:rsidR="007E146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Włosi w wolnym czasie. Ponadto ćwicząc w dalszym ciągu czasownik </w:t>
            </w:r>
            <w:proofErr w:type="spellStart"/>
            <w:r w:rsidRPr="007E1462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piacere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dowiedzą</w:t>
            </w:r>
            <w:r w:rsidR="007E146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się</w:t>
            </w:r>
            <w:r w:rsidR="007E146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jak wyrażać intensywność, z jaką co</w:t>
            </w:r>
            <w:r w:rsidR="007E1462">
              <w:rPr>
                <w:rFonts w:ascii="Palatino Linotype" w:eastAsia="Calibri" w:hAnsi="Palatino Linotype" w:cs="Times New Roman"/>
                <w:sz w:val="24"/>
                <w:szCs w:val="24"/>
              </w:rPr>
              <w:t>ś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robią oraz</w:t>
            </w:r>
            <w:r w:rsidR="007E146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wyrażać takie same i odmienne od kolegów zainteresowania.</w:t>
            </w:r>
          </w:p>
        </w:tc>
      </w:tr>
    </w:tbl>
    <w:p w14:paraId="7FE67BA2" w14:textId="77777777" w:rsidR="008427FB" w:rsidRPr="007D06E0" w:rsidRDefault="008427FB" w:rsidP="008427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821EEA3" w14:textId="053584A4" w:rsidR="008427FB" w:rsidRDefault="008427FB" w:rsidP="008427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dello sport, parlare dei propri gusti, esprimere gusti differenti, esprimere gli stessi gusti</w:t>
      </w:r>
    </w:p>
    <w:p w14:paraId="58CCB58F" w14:textId="102148BF" w:rsidR="008427FB" w:rsidRDefault="008427FB" w:rsidP="008427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attività sportive, tempo libero</w:t>
      </w:r>
    </w:p>
    <w:p w14:paraId="405E20B1" w14:textId="6A42E458" w:rsidR="008427FB" w:rsidRDefault="008427FB" w:rsidP="008427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Contenuti </w:t>
      </w:r>
      <w:r w:rsidR="00F74448">
        <w:rPr>
          <w:rFonts w:ascii="Palatino Linotype" w:eastAsia="Calibri" w:hAnsi="Palatino Linotype" w:cs="Times New Roman"/>
          <w:sz w:val="24"/>
          <w:szCs w:val="24"/>
          <w:lang w:val="it-IT"/>
        </w:rPr>
        <w:t>grammaticali:</w:t>
      </w:r>
      <w:r w:rsidR="00F74448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="00F74448" w:rsidRPr="0062476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piacere</w:t>
      </w:r>
    </w:p>
    <w:p w14:paraId="7618F5CC" w14:textId="55C0A676" w:rsidR="008427FB" w:rsidRDefault="008427FB" w:rsidP="008427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tempo libero degli italiani</w:t>
      </w:r>
    </w:p>
    <w:p w14:paraId="369A8899" w14:textId="672E44B1" w:rsidR="008427FB" w:rsidRDefault="008427FB" w:rsidP="008427F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17</w:t>
      </w:r>
    </w:p>
    <w:p w14:paraId="6177283A" w14:textId="2A5D86BD" w:rsidR="008427FB" w:rsidRPr="007D06E0" w:rsidRDefault="008427FB" w:rsidP="008427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221DD">
        <w:rPr>
          <w:rFonts w:ascii="Palatino Linotype" w:eastAsia="Calibri" w:hAnsi="Palatino Linotype" w:cs="Times New Roman"/>
          <w:sz w:val="24"/>
          <w:szCs w:val="24"/>
          <w:lang w:val="it-IT"/>
        </w:rPr>
        <w:t>attivo, brainstorming</w:t>
      </w:r>
    </w:p>
    <w:p w14:paraId="334F2053" w14:textId="77777777" w:rsidR="008427FB" w:rsidRPr="007D06E0" w:rsidRDefault="008427FB" w:rsidP="008427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7D97CF2A" w14:textId="77777777" w:rsidR="008427FB" w:rsidRPr="007D06E0" w:rsidRDefault="008427FB" w:rsidP="008427F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3F3753E" w14:textId="77777777" w:rsidR="008427FB" w:rsidRPr="007D06E0" w:rsidRDefault="008427FB" w:rsidP="008427FB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DE5B672" w14:textId="77777777" w:rsidR="008427FB" w:rsidRPr="007D06E0" w:rsidRDefault="008427FB" w:rsidP="008427FB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209514F9" w14:textId="77777777" w:rsidR="008427FB" w:rsidRDefault="008427FB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2525B1E" w14:textId="72522C59" w:rsidR="008427FB" w:rsidRDefault="008427FB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 w:rsidR="00C4406D">
        <w:rPr>
          <w:rFonts w:ascii="Palatino Linotype" w:eastAsia="Calibri" w:hAnsi="Palatino Linotype" w:cs="Times New Roman"/>
          <w:sz w:val="24"/>
          <w:szCs w:val="24"/>
          <w:lang w:val="es-ES"/>
        </w:rPr>
        <w:t>cominciare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C4406D">
        <w:rPr>
          <w:rFonts w:ascii="Palatino Linotype" w:eastAsia="Calibri" w:hAnsi="Palatino Linotype" w:cs="Times New Roman"/>
          <w:sz w:val="24"/>
          <w:szCs w:val="24"/>
          <w:lang w:val="es-ES"/>
        </w:rPr>
        <w:t>l’in</w:t>
      </w:r>
      <w:r w:rsidR="00F7444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segnante chiede agli studenti: </w:t>
      </w:r>
      <w:r w:rsidR="00F74448" w:rsidRPr="00C37EEE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S</w:t>
      </w:r>
      <w:r w:rsidR="00C4406D" w:rsidRPr="00C37EEE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econdo voi, che cosa fanno gli italiani</w:t>
      </w:r>
      <w:r w:rsidR="007E1462" w:rsidRPr="00C37EEE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 </w:t>
      </w:r>
      <w:r w:rsidR="00C4406D" w:rsidRPr="00C37EEE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nel tempo libero? Che cosa gli piace o non gli piace fare?</w:t>
      </w:r>
      <w:r w:rsidR="00C4406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Il gruppo fa un elenco.</w:t>
      </w:r>
    </w:p>
    <w:p w14:paraId="14455E8A" w14:textId="77777777" w:rsidR="008427FB" w:rsidRDefault="008427FB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44488F40" w14:textId="77777777" w:rsidR="008427FB" w:rsidRPr="00F1028E" w:rsidRDefault="008427FB" w:rsidP="008427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EAC7027" w14:textId="77777777" w:rsidR="008427FB" w:rsidRDefault="008427FB" w:rsidP="008427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28576335" w14:textId="77777777" w:rsidR="008427FB" w:rsidRDefault="008427FB" w:rsidP="008427FB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B85B654" w14:textId="5D62E719" w:rsidR="008427FB" w:rsidRPr="00433B2E" w:rsidRDefault="00C4406D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36E8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1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7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8427F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-  gli studenti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leggono il testo sulle attivit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à del tempo libero degli italiani e </w:t>
      </w:r>
      <w:r w:rsidR="00F9250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rispondono alle domande. Alla fine paragonano la loro lista con i dati del testo. </w:t>
      </w:r>
    </w:p>
    <w:p w14:paraId="364889FE" w14:textId="16377354" w:rsidR="00433B2E" w:rsidRPr="00433B2E" w:rsidRDefault="00433B2E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lastRenderedPageBreak/>
        <w:t>Gli studenti discutono quali sono, secondo loro, le attività del tempo libero più popolari tra i polacchi.</w:t>
      </w:r>
    </w:p>
    <w:p w14:paraId="78DEB8E1" w14:textId="0F501685" w:rsidR="008427FB" w:rsidRDefault="008427FB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5397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433B2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11</w:t>
      </w:r>
      <w:r w:rsidR="0062476C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</w:t>
      </w:r>
      <w:r w:rsidR="00433B2E">
        <w:rPr>
          <w:rFonts w:ascii="Palatino Linotype" w:eastAsia="Calibri" w:hAnsi="Palatino Linotype" w:cs="Times New Roman"/>
          <w:sz w:val="24"/>
          <w:szCs w:val="24"/>
          <w:lang w:val="es-ES"/>
        </w:rPr>
        <w:t>analizzano insieme all’insegnante i quadri con le espressioni per esprimere gusti differenti e gli stessi gusti, poi rispondono alle domande usando le strutture delle tabelle.</w:t>
      </w:r>
    </w:p>
    <w:p w14:paraId="00ADB79C" w14:textId="5435538F" w:rsidR="00433B2E" w:rsidRPr="00056BBB" w:rsidRDefault="00433B2E" w:rsidP="008427F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12 </w:t>
      </w:r>
      <w:r w:rsidR="008D7DC2"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guardano il quadro con le epressioni di intensità dei gusti. L’insegnante spiega il vocabolario nuovo. Gli studenti lavorano in coppie. Uno esprim</w:t>
      </w:r>
      <w:r w:rsidR="007E1462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F7444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i propri gusti,</w:t>
      </w:r>
      <w:r w:rsidR="008D7DC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l’altro deve reagire secondo le sue preferenze.</w:t>
      </w:r>
    </w:p>
    <w:p w14:paraId="129B0E3C" w14:textId="77777777" w:rsidR="008427FB" w:rsidRPr="00B5397A" w:rsidRDefault="008427FB" w:rsidP="007E1462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5397A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617DC4A6" w14:textId="5F6942FF" w:rsidR="008427FB" w:rsidRPr="00677FEB" w:rsidRDefault="008427FB" w:rsidP="008427F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8D7DC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4 del quaderno degli esercizi </w:t>
      </w:r>
      <w:r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per </w:t>
      </w:r>
      <w:r w:rsidR="008D7DC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ricordare le nuove espressioni gli studenti completano le frasi con le strutture elencate. </w:t>
      </w:r>
    </w:p>
    <w:p w14:paraId="30EDFEA1" w14:textId="5ADA8A0D" w:rsidR="008427FB" w:rsidRPr="00742C88" w:rsidRDefault="008427FB" w:rsidP="008427F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F74448">
        <w:rPr>
          <w:rFonts w:ascii="Palatino Linotype" w:eastAsia="Calibri" w:hAnsi="Palatino Linotype" w:cs="Times New Roman"/>
          <w:sz w:val="24"/>
          <w:szCs w:val="24"/>
          <w:lang w:val="es-ES"/>
        </w:rPr>
        <w:t>15</w:t>
      </w:r>
      <w:r w:rsidR="00C37EEE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="00F7444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6</w:t>
      </w:r>
      <w:r w:rsidR="00F74448">
        <w:rPr>
          <w:rFonts w:ascii="Palatino Linotype" w:eastAsia="Calibri" w:hAnsi="Palatino Linotype" w:cs="Times New Roman"/>
          <w:sz w:val="24"/>
          <w:szCs w:val="24"/>
          <w:lang w:val="es-ES"/>
        </w:rPr>
        <w:t>4, es. 16</w:t>
      </w:r>
      <w:r w:rsidR="00C37EEE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bookmarkStart w:id="0" w:name="_GoBack"/>
      <w:bookmarkEnd w:id="0"/>
      <w:r w:rsidR="00F7444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8D7DC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65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354E36AA" w14:textId="77777777" w:rsidR="008427FB" w:rsidRPr="007D06E0" w:rsidRDefault="008427FB" w:rsidP="008427F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493D8E0" w14:textId="77777777" w:rsidR="008427FB" w:rsidRPr="007D06E0" w:rsidRDefault="008427FB" w:rsidP="008427FB">
      <w:pPr>
        <w:rPr>
          <w:lang w:val="es-ES"/>
        </w:rPr>
      </w:pPr>
    </w:p>
    <w:p w14:paraId="06F3B6EF" w14:textId="77777777" w:rsidR="008427FB" w:rsidRPr="007D06E0" w:rsidRDefault="008427FB" w:rsidP="008427FB">
      <w:pPr>
        <w:rPr>
          <w:lang w:val="es-ES"/>
        </w:rPr>
      </w:pPr>
    </w:p>
    <w:p w14:paraId="4EBDB315" w14:textId="77777777" w:rsidR="008427FB" w:rsidRPr="00A949DF" w:rsidRDefault="008427FB" w:rsidP="008427FB">
      <w:pPr>
        <w:rPr>
          <w:lang w:val="es-ES"/>
        </w:rPr>
      </w:pPr>
    </w:p>
    <w:p w14:paraId="5E8C18AD" w14:textId="77777777" w:rsidR="008427FB" w:rsidRPr="00420522" w:rsidRDefault="008427FB" w:rsidP="008427FB">
      <w:pPr>
        <w:rPr>
          <w:lang w:val="es-ES"/>
        </w:rPr>
      </w:pPr>
    </w:p>
    <w:p w14:paraId="3F9B7BD7" w14:textId="77777777" w:rsidR="008427FB" w:rsidRPr="00B35366" w:rsidRDefault="008427FB" w:rsidP="008427FB">
      <w:pPr>
        <w:rPr>
          <w:lang w:val="es-ES"/>
        </w:rPr>
      </w:pPr>
    </w:p>
    <w:p w14:paraId="4AEABC86" w14:textId="77777777" w:rsidR="008427FB" w:rsidRPr="001A2D4B" w:rsidRDefault="008427FB" w:rsidP="008427FB">
      <w:pPr>
        <w:rPr>
          <w:lang w:val="es-ES"/>
        </w:rPr>
      </w:pPr>
    </w:p>
    <w:p w14:paraId="2A4F3D38" w14:textId="77777777" w:rsidR="008427FB" w:rsidRPr="00317F16" w:rsidRDefault="008427FB" w:rsidP="008427FB">
      <w:pPr>
        <w:rPr>
          <w:lang w:val="es-ES"/>
        </w:rPr>
      </w:pPr>
    </w:p>
    <w:p w14:paraId="3CEC4D55" w14:textId="77777777" w:rsidR="008427FB" w:rsidRPr="00C003C1" w:rsidRDefault="008427FB" w:rsidP="008427FB">
      <w:pPr>
        <w:rPr>
          <w:lang w:val="es-ES"/>
        </w:rPr>
      </w:pPr>
    </w:p>
    <w:p w14:paraId="505F945D" w14:textId="77777777" w:rsidR="008427FB" w:rsidRPr="00A439A7" w:rsidRDefault="008427FB" w:rsidP="008427FB">
      <w:pPr>
        <w:rPr>
          <w:lang w:val="it-IT"/>
        </w:rPr>
      </w:pPr>
    </w:p>
    <w:p w14:paraId="7DCB8F7E" w14:textId="77777777" w:rsidR="008427FB" w:rsidRPr="00F9363A" w:rsidRDefault="008427FB" w:rsidP="008427FB">
      <w:pPr>
        <w:rPr>
          <w:lang w:val="it-IT"/>
        </w:rPr>
      </w:pPr>
    </w:p>
    <w:p w14:paraId="054CE191" w14:textId="77777777" w:rsidR="008427FB" w:rsidRPr="00116FFC" w:rsidRDefault="008427FB" w:rsidP="008427FB">
      <w:pPr>
        <w:rPr>
          <w:lang w:val="it-IT"/>
        </w:rPr>
      </w:pPr>
    </w:p>
    <w:p w14:paraId="717636D6" w14:textId="77777777" w:rsidR="008427FB" w:rsidRPr="00CB270B" w:rsidRDefault="008427FB" w:rsidP="008427FB">
      <w:pPr>
        <w:rPr>
          <w:lang w:val="it-IT"/>
        </w:rPr>
      </w:pPr>
    </w:p>
    <w:p w14:paraId="5F22B4AA" w14:textId="77777777" w:rsidR="008427FB" w:rsidRPr="00CF2E73" w:rsidRDefault="008427FB" w:rsidP="008427FB">
      <w:pPr>
        <w:rPr>
          <w:lang w:val="it-IT"/>
        </w:rPr>
      </w:pPr>
    </w:p>
    <w:p w14:paraId="5179C096" w14:textId="77777777" w:rsidR="008427FB" w:rsidRPr="00296B6E" w:rsidRDefault="008427FB" w:rsidP="008427FB">
      <w:pPr>
        <w:rPr>
          <w:lang w:val="it-IT"/>
        </w:rPr>
      </w:pPr>
    </w:p>
    <w:p w14:paraId="46DE2ABC" w14:textId="77777777" w:rsidR="008427FB" w:rsidRPr="008A67B7" w:rsidRDefault="008427FB" w:rsidP="008427FB">
      <w:pPr>
        <w:rPr>
          <w:lang w:val="it-IT"/>
        </w:rPr>
      </w:pPr>
    </w:p>
    <w:p w14:paraId="541A4BE2" w14:textId="77777777" w:rsidR="008427FB" w:rsidRPr="00FB1276" w:rsidRDefault="008427FB" w:rsidP="008427FB">
      <w:pPr>
        <w:rPr>
          <w:lang w:val="it-IT"/>
        </w:rPr>
      </w:pPr>
    </w:p>
    <w:p w14:paraId="0FDDF1EC" w14:textId="77777777" w:rsidR="008427FB" w:rsidRPr="00CC7B37" w:rsidRDefault="008427FB" w:rsidP="008427FB">
      <w:pPr>
        <w:rPr>
          <w:lang w:val="it-IT"/>
        </w:rPr>
      </w:pPr>
    </w:p>
    <w:p w14:paraId="1AE629DC" w14:textId="77777777" w:rsidR="00D4725E" w:rsidRPr="008427FB" w:rsidRDefault="00D4725E">
      <w:pPr>
        <w:rPr>
          <w:lang w:val="it-IT"/>
        </w:rPr>
      </w:pPr>
    </w:p>
    <w:sectPr w:rsidR="00D4725E" w:rsidRPr="008427F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0589A" w14:textId="77777777" w:rsidR="00593594" w:rsidRDefault="00593594" w:rsidP="008427FB">
      <w:pPr>
        <w:spacing w:after="0" w:line="240" w:lineRule="auto"/>
      </w:pPr>
      <w:r>
        <w:separator/>
      </w:r>
    </w:p>
  </w:endnote>
  <w:endnote w:type="continuationSeparator" w:id="0">
    <w:p w14:paraId="7785EADB" w14:textId="77777777" w:rsidR="00593594" w:rsidRDefault="00593594" w:rsidP="00842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763BE" w14:textId="3FDE8CB6" w:rsidR="00D044EF" w:rsidRPr="00693B45" w:rsidRDefault="00F23E0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8427FB">
      <w:rPr>
        <w:rFonts w:ascii="Palatino Linotype" w:hAnsi="Palatino Linotype"/>
        <w:sz w:val="20"/>
        <w:szCs w:val="20"/>
      </w:rPr>
      <w:t>1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96E4A" w14:textId="77777777" w:rsidR="00593594" w:rsidRDefault="00593594" w:rsidP="008427FB">
      <w:pPr>
        <w:spacing w:after="0" w:line="240" w:lineRule="auto"/>
      </w:pPr>
      <w:r>
        <w:separator/>
      </w:r>
    </w:p>
  </w:footnote>
  <w:footnote w:type="continuationSeparator" w:id="0">
    <w:p w14:paraId="11AFB555" w14:textId="77777777" w:rsidR="00593594" w:rsidRDefault="00593594" w:rsidP="00842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FB"/>
    <w:rsid w:val="00171E2E"/>
    <w:rsid w:val="003B3D40"/>
    <w:rsid w:val="00433B2E"/>
    <w:rsid w:val="00593594"/>
    <w:rsid w:val="0062476C"/>
    <w:rsid w:val="0074711B"/>
    <w:rsid w:val="007A78F0"/>
    <w:rsid w:val="007E1462"/>
    <w:rsid w:val="008427FB"/>
    <w:rsid w:val="008D7DC2"/>
    <w:rsid w:val="00A60C2B"/>
    <w:rsid w:val="00C37EEE"/>
    <w:rsid w:val="00C4406D"/>
    <w:rsid w:val="00D221DD"/>
    <w:rsid w:val="00D4725E"/>
    <w:rsid w:val="00F23E0F"/>
    <w:rsid w:val="00F74448"/>
    <w:rsid w:val="00F9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26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7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42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27FB"/>
  </w:style>
  <w:style w:type="paragraph" w:styleId="Nagwek">
    <w:name w:val="header"/>
    <w:basedOn w:val="Normalny"/>
    <w:link w:val="NagwekZnak"/>
    <w:uiPriority w:val="99"/>
    <w:unhideWhenUsed/>
    <w:rsid w:val="00842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2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7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42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27FB"/>
  </w:style>
  <w:style w:type="paragraph" w:styleId="Nagwek">
    <w:name w:val="header"/>
    <w:basedOn w:val="Normalny"/>
    <w:link w:val="NagwekZnak"/>
    <w:uiPriority w:val="99"/>
    <w:unhideWhenUsed/>
    <w:rsid w:val="00842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2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2021-06-18T09:26:00Z</dcterms:created>
  <dcterms:modified xsi:type="dcterms:W3CDTF">2021-08-29T12:30:00Z</dcterms:modified>
</cp:coreProperties>
</file>